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AE4" w:rsidRDefault="00DD5CDB">
      <w:pPr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t xml:space="preserve">......................................                                                                                    </w:t>
      </w:r>
    </w:p>
    <w:p w:rsidR="00BB1AE4" w:rsidRDefault="00DD5CDB">
      <w:r>
        <w:rPr>
          <w:rFonts w:eastAsia="Times New Roman" w:cs="Times New Roman"/>
        </w:rPr>
        <w:t xml:space="preserve">     </w:t>
      </w:r>
      <w:r>
        <w:t xml:space="preserve">pieczęć oferenta                                                                                                  </w:t>
      </w:r>
    </w:p>
    <w:p w:rsidR="00BB1AE4" w:rsidRDefault="00BB1AE4"/>
    <w:p w:rsidR="00BB1AE4" w:rsidRDefault="00BB1AE4"/>
    <w:p w:rsidR="00CB7452" w:rsidRDefault="0018304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183043">
        <w:rPr>
          <w:rFonts w:cs="Times New Roman"/>
          <w:b/>
          <w:bCs/>
          <w:color w:val="000000"/>
          <w:shd w:val="clear" w:color="auto" w:fill="FFFFFF"/>
        </w:rPr>
        <w:t xml:space="preserve">Wykaz realizacji usług </w:t>
      </w:r>
    </w:p>
    <w:p w:rsidR="00BB1AE4" w:rsidRDefault="00BB1AE4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228B" w:rsidRDefault="00D0228B" w:rsidP="00D0228B">
      <w:pPr>
        <w:rPr>
          <w:rFonts w:cs="Times New Roman"/>
          <w:b/>
          <w:bCs/>
          <w:color w:val="000000"/>
          <w:shd w:val="clear" w:color="auto" w:fill="FFFFFF"/>
        </w:rPr>
      </w:pPr>
      <w:bookmarkStart w:id="0" w:name="_Hlk47514823"/>
      <w:bookmarkStart w:id="1" w:name="_GoBack"/>
      <w:bookmarkEnd w:id="1"/>
    </w:p>
    <w:p w:rsidR="00D0228B" w:rsidRDefault="00D0228B" w:rsidP="004E66C5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0228B">
        <w:rPr>
          <w:rFonts w:cs="Times New Roman"/>
          <w:b/>
          <w:bCs/>
          <w:color w:val="000000"/>
          <w:shd w:val="clear" w:color="auto" w:fill="FFFFFF"/>
        </w:rPr>
        <w:t>Na potwierdzenie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spełniania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warunku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udziału w postępowaniu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– rozdz. III ust. 1 pkt 2 lit. b MI</w:t>
      </w:r>
      <w:r w:rsidR="00F40D41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F40D41" w:rsidRPr="00D0228B" w:rsidRDefault="00F40D41" w:rsidP="004E66C5">
      <w:pPr>
        <w:pStyle w:val="Akapitzlist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bookmarkEnd w:id="0"/>
    <w:p w:rsidR="00BB1AE4" w:rsidRDefault="00BB1AE4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5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F40D41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F40D41">
              <w:rPr>
                <w:color w:val="000000"/>
              </w:rPr>
              <w:t xml:space="preserve"> - </w:t>
            </w:r>
            <w:proofErr w:type="spellStart"/>
            <w:r w:rsidR="00F40D41">
              <w:rPr>
                <w:color w:val="000000"/>
              </w:rPr>
              <w:t>dd</w:t>
            </w:r>
            <w:proofErr w:type="spellEnd"/>
            <w:r w:rsidR="00F40D41">
              <w:rPr>
                <w:color w:val="000000"/>
              </w:rPr>
              <w:t>-mm-</w:t>
            </w:r>
            <w:proofErr w:type="spellStart"/>
            <w:r w:rsidR="00F40D41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F40D41">
              <w:rPr>
                <w:rFonts w:cs="Times New Roman"/>
                <w:color w:val="000000"/>
              </w:rPr>
              <w:t>a/jest</w:t>
            </w:r>
            <w:r>
              <w:rPr>
                <w:rFonts w:cs="Times New Roman"/>
                <w:color w:val="000000"/>
              </w:rPr>
              <w:t xml:space="preserve"> wykonywany</w:t>
            </w:r>
            <w:r w:rsidR="00F40D41">
              <w:rPr>
                <w:rFonts w:cs="Times New Roman"/>
                <w:color w:val="000000"/>
              </w:rPr>
              <w:t>/-a usługa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D0228B" w:rsidTr="00A873F1">
        <w:trPr>
          <w:trHeight w:val="77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64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0228B" w:rsidRPr="00D0228B" w:rsidRDefault="00D0228B">
      <w:pPr>
        <w:rPr>
          <w:b/>
          <w:bCs/>
        </w:rPr>
      </w:pPr>
    </w:p>
    <w:p w:rsidR="004C54C9" w:rsidRDefault="004C54C9" w:rsidP="004C54C9">
      <w:pPr>
        <w:rPr>
          <w:b/>
          <w:bCs/>
        </w:rPr>
      </w:pPr>
    </w:p>
    <w:p w:rsidR="00CB7452" w:rsidRPr="004E66C5" w:rsidRDefault="00CB7452" w:rsidP="004E66C5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Usługi wykazywane w ramach punktacji </w:t>
      </w:r>
      <w:proofErr w:type="spellStart"/>
      <w:r>
        <w:rPr>
          <w:b/>
          <w:bCs/>
        </w:rPr>
        <w:t>pocenowego</w:t>
      </w:r>
      <w:proofErr w:type="spellEnd"/>
      <w:r>
        <w:rPr>
          <w:b/>
          <w:bCs/>
        </w:rPr>
        <w:t xml:space="preserve"> kryterium oceny ofert – Doświadczenie Przyjmującego Zamówienie (rozdz. V ust. 1 pkt 2, rozdz. V ust. 3 MI)</w:t>
      </w:r>
      <w:r w:rsidR="005E1964" w:rsidRPr="005E1964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="005E1964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5E1964" w:rsidRPr="004E66C5" w:rsidRDefault="005E1964" w:rsidP="004E66C5">
      <w:pPr>
        <w:ind w:left="1080"/>
        <w:rPr>
          <w:rFonts w:cs="Times New Roman"/>
          <w:b/>
          <w:bCs/>
          <w:color w:val="000000"/>
          <w:shd w:val="clear" w:color="auto" w:fill="FFFFFF"/>
        </w:rPr>
      </w:pPr>
      <w:r w:rsidRPr="004E66C5"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p w:rsidR="005E1964" w:rsidRPr="004E66C5" w:rsidRDefault="005E1964" w:rsidP="004E66C5">
      <w:pPr>
        <w:pStyle w:val="Akapitzlist"/>
        <w:ind w:left="1440"/>
        <w:rPr>
          <w:b/>
          <w:bCs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5E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5E1964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5E1964">
              <w:rPr>
                <w:color w:val="000000"/>
              </w:rPr>
              <w:t xml:space="preserve"> - </w:t>
            </w:r>
            <w:proofErr w:type="spellStart"/>
            <w:r w:rsidR="005E1964">
              <w:rPr>
                <w:color w:val="000000"/>
              </w:rPr>
              <w:t>dd</w:t>
            </w:r>
            <w:proofErr w:type="spellEnd"/>
            <w:r w:rsidR="005E1964">
              <w:rPr>
                <w:color w:val="000000"/>
              </w:rPr>
              <w:t>-mm-</w:t>
            </w:r>
            <w:proofErr w:type="spellStart"/>
            <w:r w:rsidR="005E1964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5E1964">
              <w:rPr>
                <w:rFonts w:cs="Times New Roman"/>
                <w:color w:val="000000"/>
              </w:rPr>
              <w:t>a/jest wykonywany/-a usługa</w:t>
            </w: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:rsidR="00BB1AE4" w:rsidRDefault="00DD5CDB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BB1AE4" w:rsidSect="00183043">
      <w:headerReference w:type="default" r:id="rId7"/>
      <w:pgSz w:w="11906" w:h="16838"/>
      <w:pgMar w:top="720" w:right="720" w:bottom="720" w:left="720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6C" w:rsidRDefault="00AA496C" w:rsidP="00183043">
      <w:r>
        <w:separator/>
      </w:r>
    </w:p>
  </w:endnote>
  <w:endnote w:type="continuationSeparator" w:id="0">
    <w:p w:rsidR="00AA496C" w:rsidRDefault="00AA496C" w:rsidP="001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6C" w:rsidRDefault="00AA496C" w:rsidP="00183043">
      <w:r>
        <w:separator/>
      </w:r>
    </w:p>
  </w:footnote>
  <w:footnote w:type="continuationSeparator" w:id="0">
    <w:p w:rsidR="00AA496C" w:rsidRDefault="00AA496C" w:rsidP="0018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Konkurs ofert nr 353.01.2020</w:t>
    </w:r>
  </w:p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Załącznik nr 4 do 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6834"/>
    <w:multiLevelType w:val="hybridMultilevel"/>
    <w:tmpl w:val="9932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428F"/>
    <w:multiLevelType w:val="hybridMultilevel"/>
    <w:tmpl w:val="66F40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AE4"/>
    <w:rsid w:val="00065D56"/>
    <w:rsid w:val="000D1915"/>
    <w:rsid w:val="00183043"/>
    <w:rsid w:val="004C54C9"/>
    <w:rsid w:val="004E66C5"/>
    <w:rsid w:val="005E1964"/>
    <w:rsid w:val="008D0EDC"/>
    <w:rsid w:val="00A873F1"/>
    <w:rsid w:val="00AA496C"/>
    <w:rsid w:val="00B25CD8"/>
    <w:rsid w:val="00B74D8C"/>
    <w:rsid w:val="00BB1AE4"/>
    <w:rsid w:val="00C574E6"/>
    <w:rsid w:val="00CB7452"/>
    <w:rsid w:val="00D0228B"/>
    <w:rsid w:val="00DD5CDB"/>
    <w:rsid w:val="00F40D4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6CBC-E61F-473C-999E-4DC48C3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dc:description/>
  <cp:lastModifiedBy>MetOrg.Kierownik</cp:lastModifiedBy>
  <cp:revision>10</cp:revision>
  <dcterms:created xsi:type="dcterms:W3CDTF">2020-08-05T08:15:00Z</dcterms:created>
  <dcterms:modified xsi:type="dcterms:W3CDTF">2020-08-17T07:35:00Z</dcterms:modified>
  <dc:language>pl-PL</dc:language>
</cp:coreProperties>
</file>